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2E" w:rsidRPr="007A4621" w:rsidRDefault="007A4621" w:rsidP="00533945">
      <w:pPr>
        <w:spacing w:after="120" w:line="240" w:lineRule="auto"/>
        <w:jc w:val="both"/>
        <w:rPr>
          <w:b/>
          <w:sz w:val="28"/>
          <w:szCs w:val="28"/>
        </w:rPr>
      </w:pPr>
      <w:r w:rsidRPr="007A4621">
        <w:rPr>
          <w:b/>
          <w:sz w:val="28"/>
          <w:szCs w:val="28"/>
        </w:rPr>
        <w:t>Online kontraktačný deň cvičných firiem SLOVENSKO – VÝCHOD 2022</w:t>
      </w:r>
    </w:p>
    <w:p w:rsidR="007A4621" w:rsidRDefault="007A4621" w:rsidP="00533945">
      <w:pPr>
        <w:spacing w:after="120" w:line="240" w:lineRule="auto"/>
        <w:jc w:val="both"/>
      </w:pPr>
    </w:p>
    <w:p w:rsidR="007A4621" w:rsidRDefault="007A4621" w:rsidP="00533945">
      <w:pPr>
        <w:spacing w:after="120" w:line="240" w:lineRule="auto"/>
        <w:jc w:val="both"/>
      </w:pPr>
      <w:r>
        <w:t>Dňa 09. marca 2022 sa na Obchodnej akadémii, Murgašova</w:t>
      </w:r>
      <w:r w:rsidR="00D757B7">
        <w:t xml:space="preserve"> 94</w:t>
      </w:r>
      <w:r>
        <w:t>, Poprad uskutočnil online kontraktačný deň cvičných firiem (KD CF) Slovensko – Východ.</w:t>
      </w:r>
      <w:r w:rsidR="00BD2807">
        <w:t xml:space="preserve"> Riaditeľka Obchodnej akadémie</w:t>
      </w:r>
      <w:r w:rsidR="005F49DC">
        <w:t xml:space="preserve"> Ing. Iveta </w:t>
      </w:r>
      <w:proofErr w:type="spellStart"/>
      <w:r w:rsidR="005F49DC">
        <w:t>Račeková</w:t>
      </w:r>
      <w:proofErr w:type="spellEnd"/>
      <w:r w:rsidR="005F49DC">
        <w:t xml:space="preserve">, pani zástupkyňa Ing. </w:t>
      </w:r>
      <w:proofErr w:type="spellStart"/>
      <w:r w:rsidR="005F49DC">
        <w:t>Magadaléna</w:t>
      </w:r>
      <w:proofErr w:type="spellEnd"/>
      <w:r w:rsidR="005F49DC">
        <w:t xml:space="preserve"> </w:t>
      </w:r>
      <w:proofErr w:type="spellStart"/>
      <w:r w:rsidR="005F49DC">
        <w:t>Závacká</w:t>
      </w:r>
      <w:proofErr w:type="spellEnd"/>
      <w:r w:rsidR="005F49DC">
        <w:t xml:space="preserve"> a jej </w:t>
      </w:r>
      <w:r w:rsidR="00113D88">
        <w:t>tvorivý</w:t>
      </w:r>
      <w:r w:rsidR="005F49DC">
        <w:t xml:space="preserve"> tím v zložení Ing. Tatiana </w:t>
      </w:r>
      <w:proofErr w:type="spellStart"/>
      <w:r w:rsidR="005F49DC">
        <w:t>Marečáková</w:t>
      </w:r>
      <w:proofErr w:type="spellEnd"/>
      <w:r w:rsidR="005F49DC">
        <w:t xml:space="preserve">, Ing. Valéria </w:t>
      </w:r>
      <w:proofErr w:type="spellStart"/>
      <w:r w:rsidR="005F49DC">
        <w:t>Brenišinová</w:t>
      </w:r>
      <w:proofErr w:type="spellEnd"/>
      <w:r w:rsidR="005F49DC">
        <w:t xml:space="preserve"> a Ing. Martina </w:t>
      </w:r>
      <w:proofErr w:type="spellStart"/>
      <w:r w:rsidR="005F49DC">
        <w:t>Dovaľovská</w:t>
      </w:r>
      <w:proofErr w:type="spellEnd"/>
      <w:r w:rsidR="005F49DC">
        <w:t xml:space="preserve">  </w:t>
      </w:r>
      <w:r w:rsidR="00113D88">
        <w:t>stoja za realizáciou tejto skvelej aktivity určenej</w:t>
      </w:r>
      <w:r w:rsidR="005F49DC">
        <w:t xml:space="preserve"> žiakom stredných škôl.</w:t>
      </w:r>
    </w:p>
    <w:p w:rsidR="007A4621" w:rsidRDefault="007A4621" w:rsidP="00533945">
      <w:pPr>
        <w:spacing w:after="120" w:line="240" w:lineRule="auto"/>
        <w:jc w:val="both"/>
        <w:rPr>
          <w:rFonts w:cstheme="minorHAnsi"/>
        </w:rPr>
      </w:pPr>
      <w:r>
        <w:t>Obchodná akadémia zorganizovala KD CF v spolupráci so Štátnym inštitútom odborného vzdelávania, odborom Slovenské</w:t>
      </w:r>
      <w:r w:rsidR="00D757B7">
        <w:t>ho centra</w:t>
      </w:r>
      <w:r>
        <w:t xml:space="preserve"> cvičných firiem a FG </w:t>
      </w:r>
      <w:r w:rsidR="00312288">
        <w:t xml:space="preserve"> (ŠIOV SCCF) </w:t>
      </w:r>
      <w:r>
        <w:t xml:space="preserve">a so </w:t>
      </w:r>
      <w:r w:rsidRPr="007A4621">
        <w:rPr>
          <w:rFonts w:cstheme="minorHAnsi"/>
        </w:rPr>
        <w:t>zástupcami z Centra vedecko</w:t>
      </w:r>
      <w:r w:rsidR="00FA15FF">
        <w:rPr>
          <w:rFonts w:cstheme="minorHAnsi"/>
        </w:rPr>
        <w:t xml:space="preserve"> </w:t>
      </w:r>
      <w:r w:rsidRPr="007A4621">
        <w:rPr>
          <w:rFonts w:cstheme="minorHAnsi"/>
        </w:rPr>
        <w:t xml:space="preserve">technických informácií </w:t>
      </w:r>
      <w:r w:rsidR="00FA15FF">
        <w:rPr>
          <w:rFonts w:cstheme="minorHAnsi"/>
        </w:rPr>
        <w:t xml:space="preserve">Slovensko – Školské výpočtové stredisko  </w:t>
      </w:r>
      <w:r w:rsidRPr="007A4621">
        <w:rPr>
          <w:rFonts w:cstheme="minorHAnsi"/>
        </w:rPr>
        <w:t>Banská Bystrica</w:t>
      </w:r>
      <w:r>
        <w:rPr>
          <w:rFonts w:cstheme="minorHAnsi"/>
        </w:rPr>
        <w:t xml:space="preserve">. </w:t>
      </w:r>
    </w:p>
    <w:p w:rsidR="0042574F" w:rsidRDefault="00BD2807" w:rsidP="00533945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42574F">
        <w:rPr>
          <w:rFonts w:cstheme="minorHAnsi"/>
        </w:rPr>
        <w:t xml:space="preserve">účastnilo </w:t>
      </w:r>
      <w:r>
        <w:rPr>
          <w:rFonts w:cstheme="minorHAnsi"/>
        </w:rPr>
        <w:t xml:space="preserve">sa ho </w:t>
      </w:r>
      <w:r w:rsidR="0042574F">
        <w:rPr>
          <w:rFonts w:cstheme="minorHAnsi"/>
        </w:rPr>
        <w:t xml:space="preserve">25 cvičných firiem zo 14 </w:t>
      </w:r>
      <w:r w:rsidR="006016CB">
        <w:rPr>
          <w:rFonts w:cstheme="minorHAnsi"/>
        </w:rPr>
        <w:t xml:space="preserve">stredných </w:t>
      </w:r>
      <w:r w:rsidR="0042574F">
        <w:rPr>
          <w:rFonts w:cstheme="minorHAnsi"/>
        </w:rPr>
        <w:t>škôl</w:t>
      </w:r>
      <w:r w:rsidR="006016CB">
        <w:rPr>
          <w:rFonts w:cstheme="minorHAnsi"/>
        </w:rPr>
        <w:t>. Súťažilo sa v troch kategó</w:t>
      </w:r>
      <w:r w:rsidR="00E958AB">
        <w:rPr>
          <w:rFonts w:cstheme="minorHAnsi"/>
        </w:rPr>
        <w:t>riách „Najlepšie LOGO a SLOGAN“,</w:t>
      </w:r>
      <w:r w:rsidR="006016CB">
        <w:rPr>
          <w:rFonts w:cstheme="minorHAnsi"/>
        </w:rPr>
        <w:t xml:space="preserve">  „Najlepší KATALÓG“ a súťaž s online živým prenosom „Najlepšia ELEKTRONICKÁ PREENTÁCIA“.</w:t>
      </w:r>
    </w:p>
    <w:p w:rsidR="0042574F" w:rsidRDefault="00405636" w:rsidP="00533945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Súť</w:t>
      </w:r>
      <w:r w:rsidR="00BD2807">
        <w:rPr>
          <w:rFonts w:cstheme="minorHAnsi"/>
        </w:rPr>
        <w:t xml:space="preserve">aže hodnotila odborná porota </w:t>
      </w:r>
      <w:r w:rsidR="006016CB">
        <w:rPr>
          <w:rFonts w:cstheme="minorHAnsi"/>
        </w:rPr>
        <w:t xml:space="preserve">zložená zo zástupcov viacerých sektorov. </w:t>
      </w:r>
      <w:r w:rsidR="00312288">
        <w:rPr>
          <w:rFonts w:cstheme="minorHAnsi"/>
        </w:rPr>
        <w:t xml:space="preserve">Podnikateľský sektor zastupoval </w:t>
      </w:r>
      <w:r w:rsidR="00E958AB">
        <w:t>riaditeľ</w:t>
      </w:r>
      <w:r w:rsidR="00E958AB">
        <w:rPr>
          <w:rFonts w:cstheme="minorHAnsi"/>
        </w:rPr>
        <w:t xml:space="preserve"> </w:t>
      </w:r>
      <w:proofErr w:type="spellStart"/>
      <w:r w:rsidR="00312288">
        <w:t>Europe</w:t>
      </w:r>
      <w:proofErr w:type="spellEnd"/>
      <w:r w:rsidR="00312288">
        <w:t xml:space="preserve"> </w:t>
      </w:r>
      <w:proofErr w:type="spellStart"/>
      <w:r w:rsidR="00312288">
        <w:t>Direct</w:t>
      </w:r>
      <w:proofErr w:type="spellEnd"/>
      <w:r w:rsidR="00312288">
        <w:t xml:space="preserve"> Poprad</w:t>
      </w:r>
      <w:r w:rsidR="00312288">
        <w:rPr>
          <w:rFonts w:cstheme="minorHAnsi"/>
        </w:rPr>
        <w:t xml:space="preserve"> a </w:t>
      </w:r>
      <w:r w:rsidR="00312288">
        <w:t xml:space="preserve">Regionálneho poradenského a informačného centra, </w:t>
      </w:r>
      <w:r w:rsidR="00E958AB">
        <w:t xml:space="preserve">Ing. Peter </w:t>
      </w:r>
      <w:proofErr w:type="spellStart"/>
      <w:r w:rsidR="00E958AB">
        <w:t>Litavec</w:t>
      </w:r>
      <w:proofErr w:type="spellEnd"/>
      <w:r w:rsidR="00E958AB">
        <w:t xml:space="preserve"> CSc. a riaditeľ Akadémie vzdelávania Poprad, Ing Rudolf Šerý. </w:t>
      </w:r>
      <w:r w:rsidR="00312288">
        <w:t xml:space="preserve">Školský sektor zo ŠIOV – SCCF, Ing. Gabriela Horecká, Mgr. Marta Marušincová, Ing. Daniel Ňarjaš, z Ekonomickej univerzity v Bratislave, </w:t>
      </w:r>
      <w:r w:rsidR="00875388">
        <w:t>K</w:t>
      </w:r>
      <w:r w:rsidR="00312288">
        <w:t xml:space="preserve">atedra pedagogiky </w:t>
      </w:r>
      <w:r w:rsidR="00875388">
        <w:t xml:space="preserve">HNF, </w:t>
      </w:r>
      <w:r w:rsidR="00312288">
        <w:t>doc</w:t>
      </w:r>
      <w:r w:rsidR="00E958AB">
        <w:t xml:space="preserve">entka Ing. Ľudmila </w:t>
      </w:r>
      <w:proofErr w:type="spellStart"/>
      <w:r w:rsidR="00E958AB">
        <w:t>Velichová</w:t>
      </w:r>
      <w:proofErr w:type="spellEnd"/>
      <w:r w:rsidR="00E958AB">
        <w:t xml:space="preserve"> PhD</w:t>
      </w:r>
      <w:r w:rsidR="00BD2807">
        <w:t xml:space="preserve">. </w:t>
      </w:r>
      <w:r w:rsidR="00312288">
        <w:t xml:space="preserve">a za pedagógov Ing. Valéria </w:t>
      </w:r>
      <w:proofErr w:type="spellStart"/>
      <w:r w:rsidR="00312288">
        <w:t>Brenišinová</w:t>
      </w:r>
      <w:proofErr w:type="spellEnd"/>
      <w:r w:rsidR="00312288">
        <w:t>.</w:t>
      </w:r>
    </w:p>
    <w:p w:rsidR="007A4621" w:rsidRDefault="007A4621" w:rsidP="00533945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Situácia, ktorá je pre prezenčné stretnutia stále nepriaznivá, otvorila nové možnosti a cesty vo svete online pripojení a prepojení.</w:t>
      </w:r>
    </w:p>
    <w:p w:rsidR="00312288" w:rsidRDefault="00312288" w:rsidP="00533945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Okrem možnosti preveriť nadobudnuté vedomosti</w:t>
      </w:r>
      <w:r w:rsidR="00972C94">
        <w:rPr>
          <w:rFonts w:cstheme="minorHAnsi"/>
        </w:rPr>
        <w:t xml:space="preserve"> a zručnosti </w:t>
      </w:r>
      <w:r>
        <w:rPr>
          <w:rFonts w:cstheme="minorHAnsi"/>
        </w:rPr>
        <w:t>v oblasti podnikania</w:t>
      </w:r>
      <w:r w:rsidR="00852D83">
        <w:rPr>
          <w:rFonts w:cstheme="minorHAnsi"/>
        </w:rPr>
        <w:t xml:space="preserve"> a </w:t>
      </w:r>
      <w:r>
        <w:rPr>
          <w:rFonts w:cstheme="minorHAnsi"/>
        </w:rPr>
        <w:t>prezentovania</w:t>
      </w:r>
      <w:r w:rsidR="00852D83">
        <w:rPr>
          <w:rFonts w:cstheme="minorHAnsi"/>
        </w:rPr>
        <w:t xml:space="preserve"> sa</w:t>
      </w:r>
      <w:r w:rsidR="00972C94">
        <w:rPr>
          <w:rFonts w:cstheme="minorHAnsi"/>
        </w:rPr>
        <w:t xml:space="preserve">,  </w:t>
      </w:r>
      <w:r w:rsidR="00852D83">
        <w:rPr>
          <w:rFonts w:cstheme="minorHAnsi"/>
        </w:rPr>
        <w:t>preverovali aj digitálne schopnosti, ktoré najviac potrápili prezentujúc</w:t>
      </w:r>
      <w:r w:rsidR="00972C94">
        <w:rPr>
          <w:rFonts w:cstheme="minorHAnsi"/>
        </w:rPr>
        <w:t xml:space="preserve">ich. Hodnotilo sa </w:t>
      </w:r>
      <w:r w:rsidR="00852D83">
        <w:rPr>
          <w:rFonts w:cstheme="minorHAnsi"/>
        </w:rPr>
        <w:t>po</w:t>
      </w:r>
      <w:r w:rsidR="00972C94">
        <w:rPr>
          <w:rFonts w:cstheme="minorHAnsi"/>
        </w:rPr>
        <w:t>dľa vopred stanovených kritérií. M</w:t>
      </w:r>
      <w:r w:rsidR="00852D83">
        <w:rPr>
          <w:rFonts w:cstheme="minorHAnsi"/>
        </w:rPr>
        <w:t xml:space="preserve">alé problémy technického zamerania neboli brané do úvahy. Časom však vidíme, že od našich </w:t>
      </w:r>
      <w:r w:rsidR="00972C94">
        <w:rPr>
          <w:rFonts w:cstheme="minorHAnsi"/>
        </w:rPr>
        <w:t xml:space="preserve">prvých </w:t>
      </w:r>
      <w:r w:rsidR="00852D83">
        <w:rPr>
          <w:rFonts w:cstheme="minorHAnsi"/>
        </w:rPr>
        <w:t xml:space="preserve">online stretnutí sa stále zdokonaľujeme a naše vedomosti sa aj v IT oblastiach rozširujú a zdokonaľujú. </w:t>
      </w:r>
    </w:p>
    <w:p w:rsidR="00BD2807" w:rsidRDefault="00852D83" w:rsidP="00533945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Kontraktačný deň CF Slovensko - východ mal úspešné zavŕšenie v záverečnom vyhlásení výsledkov. Že boli úspešní všetci, sa nám ukázalo  v minimálnych rozdieloch v bodovom hodnotení.</w:t>
      </w:r>
      <w:r w:rsidR="005F49DC">
        <w:rPr>
          <w:rFonts w:cstheme="minorHAnsi"/>
        </w:rPr>
        <w:t xml:space="preserve"> </w:t>
      </w:r>
    </w:p>
    <w:p w:rsidR="00533945" w:rsidRDefault="00405636" w:rsidP="00533945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Poďakov</w:t>
      </w:r>
      <w:r w:rsidR="00BD2807">
        <w:rPr>
          <w:rFonts w:cstheme="minorHAnsi"/>
        </w:rPr>
        <w:t xml:space="preserve">anie patrí všetkým zúčastneným, </w:t>
      </w:r>
      <w:bookmarkStart w:id="0" w:name="_GoBack"/>
      <w:bookmarkEnd w:id="0"/>
      <w:r>
        <w:rPr>
          <w:rFonts w:cstheme="minorHAnsi"/>
        </w:rPr>
        <w:t>organizátorom, part</w:t>
      </w:r>
      <w:r w:rsidR="005F49DC">
        <w:rPr>
          <w:rFonts w:cstheme="minorHAnsi"/>
        </w:rPr>
        <w:t>n</w:t>
      </w:r>
      <w:r>
        <w:rPr>
          <w:rFonts w:cstheme="minorHAnsi"/>
        </w:rPr>
        <w:t>erom, žiakom a ich pedagó</w:t>
      </w:r>
      <w:r w:rsidR="00533945">
        <w:rPr>
          <w:rFonts w:cstheme="minorHAnsi"/>
        </w:rPr>
        <w:t>gom.</w:t>
      </w:r>
    </w:p>
    <w:p w:rsidR="00405636" w:rsidRDefault="00D757B7" w:rsidP="00533945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Ďakujeme </w:t>
      </w:r>
      <w:r w:rsidRPr="00D757B7">
        <w:rPr>
          <w:rFonts w:cstheme="minorHAnsi"/>
        </w:rPr>
        <w:sym w:font="Wingdings" w:char="F04A"/>
      </w:r>
    </w:p>
    <w:p w:rsidR="007A4621" w:rsidRPr="007A4621" w:rsidRDefault="007A4621" w:rsidP="00533945">
      <w:pPr>
        <w:spacing w:after="120" w:line="240" w:lineRule="auto"/>
        <w:jc w:val="both"/>
        <w:rPr>
          <w:rFonts w:cstheme="minorHAnsi"/>
        </w:rPr>
      </w:pPr>
    </w:p>
    <w:p w:rsidR="007A4621" w:rsidRDefault="007A4621" w:rsidP="00533945">
      <w:pPr>
        <w:spacing w:after="120" w:line="240" w:lineRule="auto"/>
        <w:jc w:val="both"/>
      </w:pPr>
    </w:p>
    <w:sectPr w:rsidR="007A4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21"/>
    <w:rsid w:val="00113D88"/>
    <w:rsid w:val="00312288"/>
    <w:rsid w:val="00405636"/>
    <w:rsid w:val="0042574F"/>
    <w:rsid w:val="00533945"/>
    <w:rsid w:val="00552A2E"/>
    <w:rsid w:val="005F49DC"/>
    <w:rsid w:val="006016CB"/>
    <w:rsid w:val="007A4621"/>
    <w:rsid w:val="00852D83"/>
    <w:rsid w:val="00875388"/>
    <w:rsid w:val="00972C94"/>
    <w:rsid w:val="00BD2807"/>
    <w:rsid w:val="00D757B7"/>
    <w:rsid w:val="00E958AB"/>
    <w:rsid w:val="00FA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035FB-A492-45A9-AE52-125A4931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Marta Marušincová</dc:creator>
  <cp:keywords/>
  <dc:description/>
  <cp:lastModifiedBy>Katarína Kováčová</cp:lastModifiedBy>
  <cp:revision>3</cp:revision>
  <dcterms:created xsi:type="dcterms:W3CDTF">2022-03-11T12:35:00Z</dcterms:created>
  <dcterms:modified xsi:type="dcterms:W3CDTF">2022-04-05T07:32:00Z</dcterms:modified>
</cp:coreProperties>
</file>