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DE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V rámci vzdelávacieho projektu Jeden svet na školách poskytuje</w:t>
      </w:r>
      <w:r w:rsidR="004473BE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</w:t>
      </w:r>
      <w:r w:rsidR="00F8119D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4473BE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64</w:t>
      </w:r>
    </w:p>
    <w:p w:rsidR="004640AA" w:rsidRDefault="00C30CE5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>
        <w:rPr>
          <w:rFonts w:ascii="Courier New" w:eastAsia="Times New Roman" w:hAnsi="Courier New" w:cs="Courier New"/>
          <w:sz w:val="24"/>
          <w:szCs w:val="24"/>
          <w:lang w:eastAsia="sk-SK"/>
        </w:rPr>
        <w:t>občianske združenie</w:t>
      </w:r>
      <w:r w:rsidR="001D60D2"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hyperlink r:id="rId7" w:history="1">
        <w:r w:rsidR="001D60D2" w:rsidRPr="00C30CE5">
          <w:rPr>
            <w:rFonts w:ascii="Courier New" w:eastAsia="Times New Roman" w:hAnsi="Courier New" w:cs="Courier New"/>
            <w:sz w:val="24"/>
            <w:szCs w:val="24"/>
            <w:shd w:val="clear" w:color="auto" w:fill="FFFFFF" w:themeFill="background1"/>
            <w:lang w:eastAsia="sk-SK"/>
          </w:rPr>
          <w:t>Človek v ohrození</w:t>
        </w:r>
        <w:r w:rsidR="001D60D2" w:rsidRPr="00C30CE5">
          <w:rPr>
            <w:rFonts w:ascii="Courier New" w:eastAsia="Times New Roman" w:hAnsi="Courier New" w:cs="Courier New"/>
            <w:sz w:val="24"/>
            <w:szCs w:val="24"/>
            <w:lang w:eastAsia="sk-SK"/>
          </w:rPr>
          <w:t xml:space="preserve"> </w:t>
        </w:r>
      </w:hyperlink>
      <w:r w:rsidR="00F8119D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slovenským učiteľom už </w:t>
      </w:r>
      <w:r w:rsidR="004640AA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</w:t>
      </w:r>
      <w:r w:rsidR="004473BE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128</w:t>
      </w:r>
    </w:p>
    <w:p w:rsidR="00A4462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niekoľko rokov metodické materiály, ktorých súčasťou sú 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184</w:t>
      </w:r>
    </w:p>
    <w:p w:rsidR="00A4462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i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dokumentárne filmy. Projekt Jeden svet na školách sa orientuje 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251</w:t>
      </w:r>
    </w:p>
    <w:p w:rsidR="00FA276C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na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žiakov stredných škôl a zavádza do výučby o globálnych 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309</w:t>
      </w:r>
    </w:p>
    <w:p w:rsidR="00FA276C" w:rsidRDefault="00FA276C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4640AA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témach aj dokumentárny film. Cieľom projektu je inovatívnou a pre </w:t>
      </w:r>
      <w:r w:rsidR="004640AA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376</w:t>
      </w:r>
    </w:p>
    <w:p w:rsidR="004640AA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žiakov atraktívnou formou diskutovať o najhorúcejších globálnych </w:t>
      </w:r>
      <w:r w:rsidR="004640AA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442</w:t>
      </w:r>
    </w:p>
    <w:p w:rsidR="00A4462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témach dneška, uvedomiť si ich previazanosť s naším životom 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502</w:t>
      </w:r>
    </w:p>
    <w:p w:rsidR="004640AA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a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podporiť akt</w:t>
      </w:r>
      <w:r w:rsidR="00A7694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ívne konanie smerujúce k zmenám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súčasného stavu. Keď</w:t>
      </w:r>
      <w:r w:rsidR="004473BE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</w:t>
      </w:r>
      <w:r w:rsidR="009520A7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565</w:t>
      </w:r>
    </w:p>
    <w:p w:rsidR="007C0A25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sa narodí človek, narodí sa samozrejme do nejakej konkrétnej </w:t>
      </w:r>
      <w:r w:rsidR="004640AA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633</w:t>
      </w:r>
    </w:p>
    <w:p w:rsidR="004640AA" w:rsidRDefault="004640AA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rodiny, do nejakej konkrétnej spoločnosti. A začína sa učiť.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695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Nielen jazyk, ktorý je potrebný na komunikáciu, ale postupne sa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760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učí, aké hodnoty sú dobré, aké zlé, ako sa má s</w:t>
      </w:r>
      <w:r w:rsidR="007030C1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právať, čo je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821</w:t>
      </w:r>
    </w:p>
    <w:p w:rsidR="003C5158" w:rsidRDefault="007030C1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>
        <w:rPr>
          <w:rFonts w:ascii="Courier New" w:eastAsia="Times New Roman" w:hAnsi="Courier New" w:cs="Courier New"/>
          <w:sz w:val="24"/>
          <w:szCs w:val="24"/>
          <w:lang w:eastAsia="sk-SK"/>
        </w:rPr>
        <w:t>vhodné a čo nie,</w:t>
      </w:r>
      <w:r w:rsidR="001D60D2"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teda učí sa osvojiť si kultúru spoločnosti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>881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bCs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a začleniť sa do nej. </w:t>
      </w:r>
      <w:r w:rsidRPr="00A7694C">
        <w:rPr>
          <w:rFonts w:ascii="Courier New" w:eastAsia="Times New Roman" w:hAnsi="Courier New" w:cs="Courier New"/>
          <w:bCs/>
          <w:sz w:val="24"/>
          <w:szCs w:val="24"/>
          <w:lang w:eastAsia="sk-SK"/>
        </w:rPr>
        <w:t xml:space="preserve">Proces, v ktorom sa učíme porozumieť </w:t>
      </w:r>
      <w:r w:rsidR="003C5158">
        <w:rPr>
          <w:rFonts w:ascii="Courier New" w:eastAsia="Times New Roman" w:hAnsi="Courier New" w:cs="Courier New"/>
          <w:bCs/>
          <w:sz w:val="24"/>
          <w:szCs w:val="24"/>
          <w:lang w:eastAsia="sk-SK"/>
        </w:rPr>
        <w:t xml:space="preserve">           </w:t>
      </w:r>
      <w:r w:rsidR="00CE6973">
        <w:rPr>
          <w:rFonts w:ascii="Courier New" w:eastAsia="Times New Roman" w:hAnsi="Courier New" w:cs="Courier New"/>
          <w:bCs/>
          <w:sz w:val="24"/>
          <w:szCs w:val="24"/>
          <w:lang w:eastAsia="sk-SK"/>
        </w:rPr>
        <w:t>941</w:t>
      </w:r>
    </w:p>
    <w:p w:rsidR="007C0A25" w:rsidRDefault="007C0A25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bCs/>
          <w:sz w:val="24"/>
          <w:szCs w:val="24"/>
          <w:lang w:eastAsia="sk-SK"/>
        </w:rPr>
      </w:pP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A7694C">
        <w:rPr>
          <w:rFonts w:ascii="Courier New" w:eastAsia="Times New Roman" w:hAnsi="Courier New" w:cs="Courier New"/>
          <w:bCs/>
          <w:sz w:val="24"/>
          <w:szCs w:val="24"/>
          <w:lang w:eastAsia="sk-SK"/>
        </w:rPr>
        <w:t>spoločnosti, v ktorej žijeme sa nazýva socializácia.</w:t>
      </w:r>
      <w:r w:rsidRPr="00A7694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Učíme sa aké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1008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A7694C">
        <w:rPr>
          <w:rFonts w:ascii="Courier New" w:eastAsia="Times New Roman" w:hAnsi="Courier New" w:cs="Courier New"/>
          <w:sz w:val="24"/>
          <w:szCs w:val="24"/>
          <w:lang w:eastAsia="sk-SK"/>
        </w:rPr>
        <w:t>je naše miesto</w:t>
      </w:r>
      <w:r w:rsidR="0024768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v spoločnosti, ako sa máme v tej – ktorej situácii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1074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správať, čo môžeme očakávať od ostatných</w:t>
      </w:r>
      <w:r w:rsidR="00A7694C">
        <w:rPr>
          <w:rFonts w:ascii="Courier New" w:eastAsia="Times New Roman" w:hAnsi="Courier New" w:cs="Courier New"/>
          <w:sz w:val="24"/>
          <w:szCs w:val="24"/>
          <w:lang w:eastAsia="sk-SK"/>
        </w:rPr>
        <w:t>.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Narodením dieťaťa sa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1138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začína proces jeho výchovy a socializácie. Fakt, či sa niekto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>1201</w:t>
      </w:r>
    </w:p>
    <w:p w:rsidR="007C0A25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narodil</w:t>
      </w:r>
      <w:r w:rsidR="007C0A2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ako chlapček alebo dievčatko ovplyvňuje prístup rodičov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1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>265</w:t>
      </w:r>
    </w:p>
    <w:p w:rsidR="007C0A25" w:rsidRDefault="007C0A25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a okolia k nemu. Prejavuje sa to v nevinnom obliekaní do modrej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1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>330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alebo ružovej farby, pri výbere hračiek</w:t>
      </w:r>
      <w:r w:rsidR="007030C1">
        <w:rPr>
          <w:rFonts w:ascii="Courier New" w:eastAsia="Times New Roman" w:hAnsi="Courier New" w:cs="Courier New"/>
          <w:sz w:val="24"/>
          <w:szCs w:val="24"/>
          <w:lang w:eastAsia="sk-SK"/>
        </w:rPr>
        <w:t>,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autíčok alebo bábik,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1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>392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spôsobu hry a komunikácie. Nielen celé okolie, ale aj samotné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1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>455</w:t>
      </w:r>
    </w:p>
    <w:p w:rsidR="00A4462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matky a otcovia zaobchá</w:t>
      </w:r>
      <w:r w:rsidR="007C0A2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dzajú inak s dievčatkami a inak 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1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>510</w:t>
      </w:r>
    </w:p>
    <w:p w:rsidR="007C0A25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s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chlapcam</w:t>
      </w:r>
      <w:r w:rsidR="007030C1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i. Na základe pohlavia sa deťom,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či už vedome alebo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>1572</w:t>
      </w:r>
    </w:p>
    <w:p w:rsidR="00A44628" w:rsidRDefault="00A44628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nie</w:t>
      </w:r>
      <w:r w:rsidR="007030C1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,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vštepujú aj určité návyky ako patričné správanie</w:t>
      </w:r>
      <w:r w:rsidR="007030C1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. Od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1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>631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chlapcov sa očakáva byť správnym chlapom, neplakať, vedieť sa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1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>693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ubrániť na pieskovisku</w:t>
      </w:r>
      <w:r w:rsidR="007030C1">
        <w:rPr>
          <w:rFonts w:ascii="Courier New" w:eastAsia="Times New Roman" w:hAnsi="Courier New" w:cs="Courier New"/>
          <w:sz w:val="24"/>
          <w:szCs w:val="24"/>
          <w:lang w:eastAsia="sk-SK"/>
        </w:rPr>
        <w:t>,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či neskôr v</w:t>
      </w:r>
      <w:r w:rsidR="007030C1">
        <w:rPr>
          <w:rFonts w:ascii="Courier New" w:eastAsia="Times New Roman" w:hAnsi="Courier New" w:cs="Courier New"/>
          <w:sz w:val="24"/>
          <w:szCs w:val="24"/>
          <w:lang w:eastAsia="sk-SK"/>
        </w:rPr>
        <w:t> 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škole</w:t>
      </w:r>
      <w:r w:rsidR="007030C1">
        <w:rPr>
          <w:rFonts w:ascii="Courier New" w:eastAsia="Times New Roman" w:hAnsi="Courier New" w:cs="Courier New"/>
          <w:sz w:val="24"/>
          <w:szCs w:val="24"/>
          <w:lang w:eastAsia="sk-SK"/>
        </w:rPr>
        <w:t>. O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d dievčat</w:t>
      </w:r>
      <w:r w:rsidR="007030C1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sa očakáva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1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>759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byť jemná, milá, slušná, usmievavá a citlivá, poriadna a</w:t>
      </w:r>
      <w:r w:rsidR="007030C1">
        <w:rPr>
          <w:rFonts w:ascii="Courier New" w:eastAsia="Times New Roman" w:hAnsi="Courier New" w:cs="Courier New"/>
          <w:sz w:val="24"/>
          <w:szCs w:val="24"/>
          <w:lang w:eastAsia="sk-SK"/>
        </w:rPr>
        <w:t> 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vždy</w:t>
      </w:r>
      <w:r w:rsidR="007030C1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1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>821</w:t>
      </w:r>
    </w:p>
    <w:p w:rsidR="007C0A25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čistá.</w:t>
      </w:r>
      <w:r w:rsidR="00A7694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24768C">
        <w:rPr>
          <w:rFonts w:ascii="Courier New" w:eastAsia="Times New Roman" w:hAnsi="Courier New" w:cs="Courier New"/>
          <w:sz w:val="24"/>
          <w:szCs w:val="24"/>
          <w:lang w:eastAsia="sk-SK"/>
        </w:rPr>
        <w:t>Biologické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pred</w:t>
      </w:r>
      <w:r w:rsidR="0024768C">
        <w:rPr>
          <w:rFonts w:ascii="Courier New" w:eastAsia="Times New Roman" w:hAnsi="Courier New" w:cs="Courier New"/>
          <w:sz w:val="24"/>
          <w:szCs w:val="24"/>
          <w:lang w:eastAsia="sk-SK"/>
        </w:rPr>
        <w:t>určenie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hrá určitú úlohu v živote každého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1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>885</w:t>
      </w:r>
    </w:p>
    <w:p w:rsidR="007C0A25" w:rsidRDefault="007C0A25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jednotlivca a nepochybne existujú biologicky podmienené rozdiely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1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>950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medzi mužmi a ženami. Nie sú však natoľko zásadné, aby vylučovali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2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>017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ženy alebo mužov z niektorých oblastí života. Vedci dokazujú, že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2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>082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priemerné rozdiely medzi mužmi</w:t>
      </w:r>
      <w:r w:rsidR="007C0A2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a ženami sú menšie ako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2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>136</w:t>
      </w:r>
    </w:p>
    <w:p w:rsidR="007C0A25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individuálne rozdiely v skupine žien </w:t>
      </w:r>
      <w:r w:rsidR="00A7694C">
        <w:rPr>
          <w:rFonts w:ascii="Courier New" w:eastAsia="Times New Roman" w:hAnsi="Courier New" w:cs="Courier New"/>
          <w:sz w:val="24"/>
          <w:szCs w:val="24"/>
          <w:lang w:eastAsia="sk-SK"/>
        </w:rPr>
        <w:t>respektíve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mužov. Inými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2</w:t>
      </w:r>
      <w:r w:rsidR="00CE6973">
        <w:rPr>
          <w:rFonts w:ascii="Courier New" w:eastAsia="Times New Roman" w:hAnsi="Courier New" w:cs="Courier New"/>
          <w:sz w:val="24"/>
          <w:szCs w:val="24"/>
          <w:lang w:eastAsia="sk-SK"/>
        </w:rPr>
        <w:t>198</w:t>
      </w:r>
    </w:p>
    <w:p w:rsidR="007C0A25" w:rsidRDefault="007C0A25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3C5158" w:rsidRDefault="003C5158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lastRenderedPageBreak/>
        <w:t xml:space="preserve">slovami, tieto rozdiely nesmú byť dôvodom na znevýhodňovanie žien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2264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a vylučovanie mužov z niektorých sfér zodpovedností.</w:t>
      </w:r>
      <w:r w:rsidR="002C3DB7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Rodová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2325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rovnosť sa nestavia proti rôznorodosti mužov a žien. Je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2382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alternatívou k</w:t>
      </w:r>
      <w:r w:rsidR="007C0A25">
        <w:rPr>
          <w:rFonts w:ascii="Courier New" w:eastAsia="Times New Roman" w:hAnsi="Courier New" w:cs="Courier New"/>
          <w:sz w:val="24"/>
          <w:szCs w:val="24"/>
          <w:lang w:eastAsia="sk-SK"/>
        </w:rPr>
        <w:t> 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súčasnej</w:t>
      </w:r>
      <w:r w:rsidR="007C0A2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spoločenskej hierarchii, ktorá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2437</w:t>
      </w:r>
    </w:p>
    <w:p w:rsidR="007C0A25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znevýhodňuje najmä ženy a naopak privileguje najmä mužov. Cieľom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2503</w:t>
      </w:r>
    </w:p>
    <w:p w:rsidR="007C0A25" w:rsidRDefault="007C0A25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rodovej rovnosti je vytvoriť rešpektujúci priestor pre každú ženu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2569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a každého muža, aby realizovali v živote svoj vnútorný potenciál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2634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naplno, bez ohľadu na t</w:t>
      </w:r>
      <w:r w:rsidR="0054704D">
        <w:rPr>
          <w:rFonts w:ascii="Courier New" w:eastAsia="Times New Roman" w:hAnsi="Courier New" w:cs="Courier New"/>
          <w:sz w:val="24"/>
          <w:szCs w:val="24"/>
          <w:lang w:eastAsia="sk-SK"/>
        </w:rPr>
        <w:t>radične predpisované rodové roly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2690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jednotlivým</w:t>
      </w:r>
      <w:r w:rsidR="007C0A2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pohlaviam</w:t>
      </w:r>
      <w:r w:rsidRPr="002C3DB7">
        <w:rPr>
          <w:rFonts w:ascii="Courier New" w:eastAsia="Times New Roman" w:hAnsi="Courier New" w:cs="Courier New"/>
          <w:b/>
          <w:sz w:val="24"/>
          <w:szCs w:val="24"/>
          <w:lang w:eastAsia="sk-SK"/>
        </w:rPr>
        <w:t>.</w:t>
      </w:r>
      <w:r w:rsidR="002C3DB7" w:rsidRPr="002C3DB7">
        <w:rPr>
          <w:rFonts w:ascii="Courier New" w:eastAsia="Times New Roman" w:hAnsi="Courier New" w:cs="Courier New"/>
          <w:b/>
          <w:sz w:val="24"/>
          <w:szCs w:val="24"/>
          <w:lang w:eastAsia="sk-SK"/>
        </w:rPr>
        <w:t xml:space="preserve"> </w:t>
      </w:r>
      <w:r w:rsidRPr="002C3DB7">
        <w:rPr>
          <w:rFonts w:ascii="Courier New" w:eastAsia="Times New Roman" w:hAnsi="Courier New" w:cs="Courier New"/>
          <w:bCs/>
          <w:sz w:val="24"/>
          <w:szCs w:val="24"/>
          <w:lang w:eastAsia="sk-SK"/>
        </w:rPr>
        <w:t>Rodové stereotypy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sú zjednodušené,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2749</w:t>
      </w:r>
    </w:p>
    <w:p w:rsidR="00A4462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nerealistické obrazy </w:t>
      </w:r>
      <w:r w:rsidRPr="002C3DB7">
        <w:rPr>
          <w:rFonts w:ascii="Courier New" w:eastAsia="Times New Roman" w:hAnsi="Courier New" w:cs="Courier New"/>
          <w:bCs/>
          <w:sz w:val="24"/>
          <w:szCs w:val="24"/>
          <w:lang w:eastAsia="sk-SK"/>
        </w:rPr>
        <w:t>mužskosti</w:t>
      </w:r>
      <w:r w:rsidRPr="002C3DB7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a </w:t>
      </w:r>
      <w:r w:rsidRPr="002C3DB7">
        <w:rPr>
          <w:rFonts w:ascii="Courier New" w:eastAsia="Times New Roman" w:hAnsi="Courier New" w:cs="Courier New"/>
          <w:bCs/>
          <w:sz w:val="24"/>
          <w:szCs w:val="24"/>
          <w:lang w:eastAsia="sk-SK"/>
        </w:rPr>
        <w:t>ženskosti</w:t>
      </w:r>
      <w:r w:rsidRPr="002C3DB7">
        <w:rPr>
          <w:rFonts w:ascii="Courier New" w:eastAsia="Times New Roman" w:hAnsi="Courier New" w:cs="Courier New"/>
          <w:b/>
          <w:sz w:val="24"/>
          <w:szCs w:val="24"/>
          <w:lang w:eastAsia="sk-SK"/>
        </w:rPr>
        <w:t>,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idealizované 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2806</w:t>
      </w:r>
    </w:p>
    <w:p w:rsidR="00A44628" w:rsidRDefault="00A44628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3C5158" w:rsidRDefault="00A44628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a </w:t>
      </w:r>
      <w:r w:rsidR="001D60D2"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očakávané vzory, ktoré nás sprevádzajú vo všetkých oblastiach </w:t>
      </w:r>
      <w:r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2870</w:t>
      </w:r>
    </w:p>
    <w:p w:rsidR="00A4462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života. Svojou reprodukciou utvárajú zdanie prirodzenosti 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2929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a samozrejmosti. Sú tvorené a udržiavané pomocou sociálnych 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2990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štruktúr ako</w:t>
      </w:r>
      <w:r w:rsidR="002C3DB7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sú</w:t>
      </w:r>
      <w:r w:rsidR="007C0A2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2C3DB7">
        <w:rPr>
          <w:rFonts w:ascii="Courier New" w:eastAsia="Times New Roman" w:hAnsi="Courier New" w:cs="Courier New"/>
          <w:sz w:val="24"/>
          <w:szCs w:val="24"/>
          <w:lang w:eastAsia="sk-SK"/>
        </w:rPr>
        <w:t>rodina, výchova a vzdelanie,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kultúrou</w:t>
      </w:r>
      <w:r w:rsidR="007030C1">
        <w:rPr>
          <w:rFonts w:ascii="Courier New" w:eastAsia="Times New Roman" w:hAnsi="Courier New" w:cs="Courier New"/>
          <w:sz w:val="24"/>
          <w:szCs w:val="24"/>
          <w:lang w:eastAsia="sk-SK"/>
        </w:rPr>
        <w:t>,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3045</w:t>
      </w:r>
    </w:p>
    <w:p w:rsidR="007C0A25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tradíciami, predstavami a zvykmi, náboženstvom, ale i médiami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3107</w:t>
      </w:r>
    </w:p>
    <w:p w:rsidR="007C0A25" w:rsidRDefault="007C0A25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A4462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a jazykom. V priebehu dejín sa obsah rodových stereotypov menil 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3172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s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ohľadom na spoločenské zmeny vo vzťahoch medzi ženami a mužmi. 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3237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Napriek tomu sú naďalej hlavnou príčinou udržiavania nerovného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3302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vzťahu medzi mužmi a ženami a vytvárajú východisko pre rodovú</w:t>
      </w:r>
      <w:r w:rsidR="007030C1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3364</w:t>
      </w:r>
    </w:p>
    <w:p w:rsidR="007C0A25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diskrimináciu, ktorá vedi</w:t>
      </w:r>
      <w:r w:rsidR="007030C1">
        <w:rPr>
          <w:rFonts w:ascii="Courier New" w:eastAsia="Times New Roman" w:hAnsi="Courier New" w:cs="Courier New"/>
          <w:sz w:val="24"/>
          <w:szCs w:val="24"/>
          <w:lang w:eastAsia="sk-SK"/>
        </w:rPr>
        <w:t>e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prevažne k znevýhodňovaniu žien. Sú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3428</w:t>
      </w:r>
    </w:p>
    <w:p w:rsidR="007C0A25" w:rsidRDefault="007C0A25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však škodlivé aj pre samotných mužov</w:t>
      </w:r>
      <w:r w:rsidR="00633B2F">
        <w:rPr>
          <w:rFonts w:ascii="Courier New" w:eastAsia="Times New Roman" w:hAnsi="Courier New" w:cs="Courier New"/>
          <w:sz w:val="24"/>
          <w:szCs w:val="24"/>
          <w:lang w:eastAsia="sk-SK"/>
        </w:rPr>
        <w:t>.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633B2F">
        <w:rPr>
          <w:rFonts w:ascii="Courier New" w:eastAsia="Times New Roman" w:hAnsi="Courier New" w:cs="Courier New"/>
          <w:sz w:val="24"/>
          <w:szCs w:val="24"/>
          <w:lang w:eastAsia="sk-SK"/>
        </w:rPr>
        <w:t>V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ytvárajú tlak na úlohu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3491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živ</w:t>
      </w:r>
      <w:r w:rsidR="00633B2F">
        <w:rPr>
          <w:rFonts w:ascii="Courier New" w:eastAsia="Times New Roman" w:hAnsi="Courier New" w:cs="Courier New"/>
          <w:sz w:val="24"/>
          <w:szCs w:val="24"/>
          <w:lang w:eastAsia="sk-SK"/>
        </w:rPr>
        <w:t>iteľa rodiny a neprejavovanie citov.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Spomínané stereotypné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3554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predstavy o typickej úlohe ženy a muža mali za následok o</w:t>
      </w:r>
      <w:r w:rsidR="00633B2F">
        <w:rPr>
          <w:rFonts w:ascii="Courier New" w:eastAsia="Times New Roman" w:hAnsi="Courier New" w:cs="Courier New"/>
          <w:sz w:val="24"/>
          <w:szCs w:val="24"/>
          <w:lang w:eastAsia="sk-SK"/>
        </w:rPr>
        <w:t>krem</w:t>
      </w:r>
      <w:r w:rsidR="007C0A2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3616</w:t>
      </w:r>
    </w:p>
    <w:p w:rsidR="003C5158" w:rsidRDefault="00633B2F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>
        <w:rPr>
          <w:rFonts w:ascii="Courier New" w:eastAsia="Times New Roman" w:hAnsi="Courier New" w:cs="Courier New"/>
          <w:sz w:val="24"/>
          <w:szCs w:val="24"/>
          <w:lang w:eastAsia="sk-SK"/>
        </w:rPr>
        <w:t>iného aj</w:t>
      </w:r>
      <w:r w:rsidR="001D60D2"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vylúčenie žien z verejného života. Kým úloha ženy bola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3681</w:t>
      </w:r>
    </w:p>
    <w:p w:rsidR="007C0A25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v domácnosti a pri výchove detí, muži boli tí, ktorí vládli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3741</w:t>
      </w:r>
    </w:p>
    <w:p w:rsidR="007C0A25" w:rsidRDefault="007C0A25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svetu.</w:t>
      </w:r>
      <w:r w:rsidR="00633B2F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Neplatilo to však vždy a všade. V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 starom Egypte boli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3804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kráľovné silné vládkyne a Platón bol presvedčený, že ženy môžu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3868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vládnuť rovnako ako muži, pretože majú rovnaký rozum.</w:t>
      </w:r>
      <w:r w:rsidR="007C0A2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Potrebujú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3933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na to dostať adekvátne vzdelanie a uvoľniť sa z domácich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3990</w:t>
      </w:r>
    </w:p>
    <w:p w:rsidR="007C0A25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povinností a starostlivosti o deti.</w:t>
      </w:r>
      <w:r w:rsidRPr="00C30CE5">
        <w:rPr>
          <w:rFonts w:ascii="Courier New" w:eastAsia="Times New Roman" w:hAnsi="Courier New" w:cs="Courier New"/>
          <w:sz w:val="24"/>
          <w:szCs w:val="24"/>
          <w:vertAlign w:val="superscript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Boli to však ojedinelé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4050</w:t>
      </w:r>
    </w:p>
    <w:p w:rsidR="007C0A25" w:rsidRDefault="007C0A25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myšlienky, ktoré aj pod vplyvom kresťanstva takmer na dve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</w:t>
      </w:r>
      <w:r w:rsidR="00820CF8">
        <w:rPr>
          <w:rFonts w:ascii="Courier New" w:eastAsia="Times New Roman" w:hAnsi="Courier New" w:cs="Courier New"/>
          <w:sz w:val="24"/>
          <w:szCs w:val="24"/>
          <w:lang w:eastAsia="sk-SK"/>
        </w:rPr>
        <w:t>4108</w:t>
      </w:r>
    </w:p>
    <w:p w:rsidR="003C5158" w:rsidRPr="00690D3E" w:rsidRDefault="008B0C5B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690D3E">
        <w:rPr>
          <w:rFonts w:ascii="Courier New" w:eastAsia="Times New Roman" w:hAnsi="Courier New" w:cs="Courier New"/>
          <w:sz w:val="24"/>
          <w:szCs w:val="24"/>
          <w:lang w:eastAsia="sk-SK"/>
        </w:rPr>
        <w:t>tisícročia utíchli. </w:t>
      </w:r>
      <w:r w:rsidR="001D60D2" w:rsidRPr="00690D3E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Biblia vymedzila miesto ženy v domácnosti </w:t>
      </w:r>
      <w:r w:rsidR="003C5158" w:rsidRPr="00690D3E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</w:t>
      </w:r>
      <w:r w:rsidRPr="00690D3E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094413" w:rsidRPr="00690D3E">
        <w:rPr>
          <w:rFonts w:ascii="Courier New" w:eastAsia="Times New Roman" w:hAnsi="Courier New" w:cs="Courier New"/>
          <w:sz w:val="24"/>
          <w:szCs w:val="24"/>
          <w:lang w:eastAsia="sk-SK"/>
        </w:rPr>
        <w:t>4171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v pozícii manželky a matky. Ženy na verejnosti</w:t>
      </w:r>
      <w:r w:rsidR="007C0A2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mali mlčať.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4233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Napriek tomu aj európska história pamätá veľké kráľovné</w:t>
      </w:r>
      <w:r w:rsidR="006A1D1B">
        <w:rPr>
          <w:rFonts w:ascii="Courier New" w:eastAsia="Times New Roman" w:hAnsi="Courier New" w:cs="Courier New"/>
          <w:sz w:val="24"/>
          <w:szCs w:val="24"/>
          <w:lang w:eastAsia="sk-SK"/>
        </w:rPr>
        <w:t>.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633B2F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Boli to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4302</w:t>
      </w:r>
    </w:p>
    <w:p w:rsidR="006A1D1B" w:rsidRDefault="00633B2F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>
        <w:rPr>
          <w:rFonts w:ascii="Courier New" w:eastAsia="Times New Roman" w:hAnsi="Courier New" w:cs="Courier New"/>
          <w:sz w:val="24"/>
          <w:szCs w:val="24"/>
          <w:lang w:eastAsia="sk-SK"/>
        </w:rPr>
        <w:t>však výnimky. P</w:t>
      </w:r>
      <w:r w:rsidR="001D60D2"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re bežnú ženu bolo spočiatku nemožné presadiť sa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4367</w:t>
      </w:r>
    </w:p>
    <w:p w:rsidR="006A1D1B" w:rsidRDefault="006A1D1B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A44628" w:rsidRDefault="00A44628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lastRenderedPageBreak/>
        <w:t xml:space="preserve">vo verejnom živote inak ako po boku silného muža. Hlavným dôvodom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4434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pre ich podradné postavenie v spoločnosti boli spomínané</w:t>
      </w:r>
      <w:r w:rsidR="007C0A2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4491</w:t>
      </w:r>
    </w:p>
    <w:p w:rsidR="003C515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stereotypné predsudky</w:t>
      </w:r>
      <w:r w:rsidR="00633B2F">
        <w:rPr>
          <w:rFonts w:ascii="Courier New" w:eastAsia="Times New Roman" w:hAnsi="Courier New" w:cs="Courier New"/>
          <w:sz w:val="24"/>
          <w:szCs w:val="24"/>
          <w:lang w:eastAsia="sk-SK"/>
        </w:rPr>
        <w:t>. Ž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eny boli považované za </w:t>
      </w:r>
      <w:r w:rsidR="00633B2F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neschopné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4551</w:t>
      </w:r>
    </w:p>
    <w:p w:rsidR="003C5158" w:rsidRDefault="00633B2F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>
        <w:rPr>
          <w:rFonts w:ascii="Courier New" w:eastAsia="Times New Roman" w:hAnsi="Courier New" w:cs="Courier New"/>
          <w:sz w:val="24"/>
          <w:szCs w:val="24"/>
          <w:lang w:eastAsia="sk-SK"/>
        </w:rPr>
        <w:t>racionálneho myslenia</w:t>
      </w:r>
      <w:r w:rsidR="001D60D2"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.</w:t>
      </w:r>
      <w:r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1D60D2"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Vplyvom osvietenských myšlienok sa začína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4617</w:t>
      </w:r>
    </w:p>
    <w:p w:rsidR="006A1D1B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hovoriť aj o právach žien. Ženy </w:t>
      </w:r>
      <w:r w:rsidR="00F84CB4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si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začali uvedomovať vlastné </w:t>
      </w:r>
      <w:r w:rsidR="003C515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4681</w:t>
      </w:r>
    </w:p>
    <w:p w:rsidR="006A1D1B" w:rsidRDefault="006A1D1B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EE68CC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nerovno</w:t>
      </w:r>
      <w:r w:rsidR="006A1D1B">
        <w:rPr>
          <w:rFonts w:ascii="Courier New" w:eastAsia="Times New Roman" w:hAnsi="Courier New" w:cs="Courier New"/>
          <w:sz w:val="24"/>
          <w:szCs w:val="24"/>
          <w:lang w:eastAsia="sk-SK"/>
        </w:rPr>
        <w:t>právne postavenie v spoločnosti.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6A1D1B">
        <w:rPr>
          <w:rFonts w:ascii="Courier New" w:eastAsia="Times New Roman" w:hAnsi="Courier New" w:cs="Courier New"/>
          <w:sz w:val="24"/>
          <w:szCs w:val="24"/>
          <w:lang w:eastAsia="sk-SK"/>
        </w:rPr>
        <w:t>N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emali právo voliť a</w:t>
      </w:r>
      <w:r w:rsidR="007C0A2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ich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4747</w:t>
      </w:r>
    </w:p>
    <w:p w:rsidR="00094413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vzdelanie sa v</w:t>
      </w:r>
      <w:r w:rsidR="00633B2F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sedemnástom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a </w:t>
      </w:r>
      <w:r w:rsidR="00633B2F">
        <w:rPr>
          <w:rFonts w:ascii="Courier New" w:eastAsia="Times New Roman" w:hAnsi="Courier New" w:cs="Courier New"/>
          <w:sz w:val="24"/>
          <w:szCs w:val="24"/>
          <w:lang w:eastAsia="sk-SK"/>
        </w:rPr>
        <w:t>osemnástom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storočí obmedzovalo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</w:t>
      </w:r>
      <w:r w:rsidR="00F102A3">
        <w:rPr>
          <w:rFonts w:ascii="Courier New" w:eastAsia="Times New Roman" w:hAnsi="Courier New" w:cs="Courier New"/>
          <w:sz w:val="24"/>
          <w:szCs w:val="24"/>
          <w:lang w:eastAsia="sk-SK"/>
        </w:rPr>
        <w:t>480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7</w:t>
      </w:r>
    </w:p>
    <w:p w:rsidR="00A4462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zväčša na čítanie, písan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ie, hudbu, tanec a ručné práce.        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4863</w:t>
      </w:r>
    </w:p>
    <w:p w:rsidR="00EE68CC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V štyridsiatych rokoch 19. storočia sa sformovala v</w:t>
      </w:r>
      <w:r w:rsidR="007030C1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 Spojených 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4929</w:t>
      </w:r>
    </w:p>
    <w:p w:rsidR="007030C1" w:rsidRDefault="007030C1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>
        <w:rPr>
          <w:rFonts w:ascii="Courier New" w:eastAsia="Times New Roman" w:hAnsi="Courier New" w:cs="Courier New"/>
          <w:sz w:val="24"/>
          <w:szCs w:val="24"/>
          <w:lang w:eastAsia="sk-SK"/>
        </w:rPr>
        <w:t>štátoch amerických</w:t>
      </w:r>
      <w:r w:rsidR="001D60D2"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skupina žien, za ženské volebné právo</w:t>
      </w:r>
      <w:r w:rsidR="0006458E">
        <w:rPr>
          <w:rFonts w:ascii="Courier New" w:eastAsia="Times New Roman" w:hAnsi="Courier New" w:cs="Courier New"/>
          <w:sz w:val="24"/>
          <w:szCs w:val="24"/>
          <w:lang w:eastAsia="sk-SK"/>
        </w:rPr>
        <w:t>.</w:t>
      </w:r>
      <w:r w:rsidR="001D60D2"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4987</w:t>
      </w:r>
    </w:p>
    <w:p w:rsidR="006A1D1B" w:rsidRDefault="006A1D1B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EE68CC" w:rsidRDefault="006A1D1B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>
        <w:rPr>
          <w:rFonts w:ascii="Courier New" w:eastAsia="Times New Roman" w:hAnsi="Courier New" w:cs="Courier New"/>
          <w:sz w:val="24"/>
          <w:szCs w:val="24"/>
          <w:lang w:eastAsia="sk-SK"/>
        </w:rPr>
        <w:t>V</w:t>
      </w:r>
      <w:r w:rsidR="001D60D2"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 rovnakom čase sa sformovalo hnutie za</w:t>
      </w:r>
      <w:r w:rsidR="007030C1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1D60D2"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volebné</w:t>
      </w:r>
      <w:r w:rsidR="00F84CB4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právo žien vo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5050</w:t>
      </w:r>
    </w:p>
    <w:p w:rsidR="00EE68CC" w:rsidRDefault="00F84CB4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Veľkej Británii. </w:t>
      </w:r>
      <w:r w:rsidR="001D60D2"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Nebol to síce jediný cieľ britského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5106</w:t>
      </w:r>
    </w:p>
    <w:p w:rsidR="00EE68CC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feministického hnutia, ale boj za volebné právo zatienil ostatné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5171</w:t>
      </w:r>
    </w:p>
    <w:p w:rsidR="00EE68CC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požiadavky a získal si aj medzinárodnú podporu. Malá skupina žien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5238</w:t>
      </w:r>
    </w:p>
    <w:p w:rsidR="007C0A25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založila komisiu, ktorá vyvíjala nátlak na parlament. Aj keď táto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5307</w:t>
      </w:r>
    </w:p>
    <w:p w:rsidR="007C0A25" w:rsidRDefault="007C0A25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EE68CC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aktivita neuspela, požiadavka</w:t>
      </w:r>
      <w:r w:rsidR="007C0A2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na volebné právo pre ženy sa stala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5372</w:t>
      </w:r>
    </w:p>
    <w:p w:rsidR="00EE68CC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vecou verejnou. Po celej krajine sa vytvárali lokálne komisie pre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5439</w:t>
      </w:r>
    </w:p>
    <w:p w:rsidR="00EE68CC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volebné právo žien. Nový Zéland ako prvá krajina na svete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5449</w:t>
      </w:r>
    </w:p>
    <w:p w:rsidR="00EE68CC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uzákonila volebné právo žien</w:t>
      </w:r>
      <w:r w:rsidR="003F0619">
        <w:rPr>
          <w:rFonts w:ascii="Courier New" w:eastAsia="Times New Roman" w:hAnsi="Courier New" w:cs="Courier New"/>
          <w:sz w:val="24"/>
          <w:szCs w:val="24"/>
          <w:lang w:eastAsia="sk-SK"/>
        </w:rPr>
        <w:t>.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Potom na</w:t>
      </w:r>
      <w:r w:rsidR="003F0619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sledovali ďalšie krajiny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5565</w:t>
      </w:r>
    </w:p>
    <w:p w:rsidR="007C0A25" w:rsidRDefault="003F0619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>
        <w:rPr>
          <w:rFonts w:ascii="Courier New" w:eastAsia="Times New Roman" w:hAnsi="Courier New" w:cs="Courier New"/>
          <w:sz w:val="24"/>
          <w:szCs w:val="24"/>
          <w:lang w:eastAsia="sk-SK"/>
        </w:rPr>
        <w:t>sveta.</w:t>
      </w:r>
      <w:r w:rsidR="001D60D2"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eastAsia="sk-SK"/>
        </w:rPr>
        <w:t>V</w:t>
      </w:r>
      <w:r w:rsidR="001D60D2"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olebné právo </w:t>
      </w:r>
      <w:r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získali </w:t>
      </w:r>
      <w:r w:rsidR="001D60D2"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ženy u nás krátko po vzniku </w:t>
      </w:r>
      <w:r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prvej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5629</w:t>
      </w:r>
    </w:p>
    <w:p w:rsidR="007C0A25" w:rsidRDefault="007C0A25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EE68CC" w:rsidRDefault="003F0619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>
        <w:rPr>
          <w:rFonts w:ascii="Courier New" w:eastAsia="Times New Roman" w:hAnsi="Courier New" w:cs="Courier New"/>
          <w:sz w:val="24"/>
          <w:szCs w:val="24"/>
          <w:lang w:eastAsia="sk-SK"/>
        </w:rPr>
        <w:t>Československej</w:t>
      </w:r>
      <w:r w:rsidR="007C0A2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eastAsia="sk-SK"/>
        </w:rPr>
        <w:t>republiky.</w:t>
      </w:r>
      <w:r w:rsidR="001D60D2"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Ako posledné z Európy uzákonilo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5694</w:t>
      </w:r>
    </w:p>
    <w:p w:rsidR="00EE68CC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volebné právo žien Švajčiarsko</w:t>
      </w:r>
      <w:r w:rsidR="003F0619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.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V niektorých moslimských štátoch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5763</w:t>
      </w:r>
    </w:p>
    <w:p w:rsidR="00A44628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ho však dodnes nemajú</w:t>
      </w:r>
      <w:r w:rsidR="003F0619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.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Z hľadiska práva podieľať sa na tvorbe 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5826</w:t>
      </w:r>
    </w:p>
    <w:p w:rsidR="00EE68CC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a realizácii politiky</w:t>
      </w:r>
      <w:r w:rsidR="00BB5243">
        <w:rPr>
          <w:rFonts w:ascii="Courier New" w:eastAsia="Times New Roman" w:hAnsi="Courier New" w:cs="Courier New"/>
          <w:sz w:val="24"/>
          <w:szCs w:val="24"/>
          <w:lang w:eastAsia="sk-SK"/>
        </w:rPr>
        <w:t>,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ženy vo väčšine krajín sveta stále nie sú </w:t>
      </w:r>
      <w:r w:rsidR="00A44628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5891</w:t>
      </w:r>
    </w:p>
    <w:p w:rsidR="00BB5243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adekvátne zastúpené vo volených a</w:t>
      </w:r>
      <w:r w:rsidR="00BB5243">
        <w:rPr>
          <w:rFonts w:ascii="Courier New" w:eastAsia="Times New Roman" w:hAnsi="Courier New" w:cs="Courier New"/>
          <w:sz w:val="24"/>
          <w:szCs w:val="24"/>
          <w:lang w:eastAsia="sk-SK"/>
        </w:rPr>
        <w:t> 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výkonných</w:t>
      </w:r>
      <w:r w:rsidR="00BB5243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politických orgánoch.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5956</w:t>
      </w:r>
    </w:p>
    <w:p w:rsidR="00BB5243" w:rsidRDefault="00BB5243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EE68CC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Zastúpenie žien v politike sa líši v jednotlivých krajinách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6017</w:t>
      </w:r>
    </w:p>
    <w:p w:rsidR="00EE68CC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a oblastiach sveta.</w:t>
      </w:r>
      <w:r w:rsidR="002A2F56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O</w:t>
      </w:r>
      <w:r w:rsidR="00186D1E">
        <w:rPr>
          <w:rFonts w:ascii="Courier New" w:eastAsia="Times New Roman" w:hAnsi="Courier New" w:cs="Courier New"/>
          <w:sz w:val="24"/>
          <w:szCs w:val="24"/>
          <w:lang w:eastAsia="sk-SK"/>
        </w:rPr>
        <w:t>rganizácia spojených národov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vydáva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6075</w:t>
      </w:r>
    </w:p>
    <w:p w:rsidR="00EE68CC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pravidelne rebríček krajín s najvyššou kvalitou života</w:t>
      </w:r>
      <w:r w:rsidR="002A2F56">
        <w:rPr>
          <w:rFonts w:ascii="Courier New" w:eastAsia="Times New Roman" w:hAnsi="Courier New" w:cs="Courier New"/>
          <w:sz w:val="24"/>
          <w:szCs w:val="24"/>
          <w:lang w:eastAsia="sk-SK"/>
        </w:rPr>
        <w:t>.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Na prvých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6142</w:t>
      </w:r>
    </w:p>
    <w:p w:rsidR="00EE68CC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miestach sa už tradične umiestňujú krajiny ako Nórsko, Austrália,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6211</w:t>
      </w:r>
    </w:p>
    <w:p w:rsidR="007C0A25" w:rsidRDefault="001D60D2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Island, Kanada a</w:t>
      </w:r>
      <w:r w:rsidR="00BB5243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krajiny Beneluxu. Zaujímavé je, že</w:t>
      </w:r>
      <w:r w:rsidR="007C0A2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všetky</w:t>
      </w:r>
      <w:r w:rsidR="002A2F56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6274</w:t>
      </w:r>
    </w:p>
    <w:p w:rsidR="007C0A25" w:rsidRDefault="007C0A25" w:rsidP="00FA276C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EE68CC" w:rsidRDefault="002A2F56" w:rsidP="007C0A25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>
        <w:rPr>
          <w:rFonts w:ascii="Courier New" w:eastAsia="Times New Roman" w:hAnsi="Courier New" w:cs="Courier New"/>
          <w:sz w:val="24"/>
          <w:szCs w:val="24"/>
          <w:lang w:eastAsia="sk-SK"/>
        </w:rPr>
        <w:t>krajiny na popredných miestach</w:t>
      </w:r>
      <w:r w:rsidR="001D60D2"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majú vy</w:t>
      </w:r>
      <w:r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soké zastúpenie žien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6333</w:t>
      </w:r>
    </w:p>
    <w:p w:rsidR="00EE68CC" w:rsidRDefault="002A2F56" w:rsidP="007C0A25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>
        <w:rPr>
          <w:rFonts w:ascii="Courier New" w:eastAsia="Times New Roman" w:hAnsi="Courier New" w:cs="Courier New"/>
          <w:sz w:val="24"/>
          <w:szCs w:val="24"/>
          <w:lang w:eastAsia="sk-SK"/>
        </w:rPr>
        <w:t>v politike. V</w:t>
      </w:r>
      <w:r w:rsidR="001D60D2"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yššie zastúpenie žien znamená humánnejšiu politiku,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6399</w:t>
      </w:r>
    </w:p>
    <w:p w:rsidR="00EE68CC" w:rsidRDefault="001D60D2" w:rsidP="007C0A25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rovnovážnejší vývoj spoločnosti, vyššie výdavky na podporu rodín,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6465</w:t>
      </w:r>
    </w:p>
    <w:p w:rsidR="00EE68CC" w:rsidRDefault="001D60D2" w:rsidP="007C0A25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vzdelania, zdravia, na sociálne opatrenia a menej peňazí na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6525</w:t>
      </w:r>
    </w:p>
    <w:p w:rsidR="007C0A25" w:rsidRDefault="001D60D2" w:rsidP="007C0A25">
      <w:pPr>
        <w:shd w:val="clear" w:color="auto" w:fill="FFFFFF" w:themeFill="background1"/>
        <w:spacing w:after="0" w:line="320" w:lineRule="exact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>zbrojenie.</w:t>
      </w:r>
      <w:r w:rsidR="007C0A2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C30CE5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Otázka ale nestojí, čo prinášajú ženy do politiky. </w:t>
      </w:r>
      <w:r w:rsidR="00EE68CC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      </w:t>
      </w:r>
      <w:r w:rsidR="00094413">
        <w:rPr>
          <w:rFonts w:ascii="Courier New" w:eastAsia="Times New Roman" w:hAnsi="Courier New" w:cs="Courier New"/>
          <w:sz w:val="24"/>
          <w:szCs w:val="24"/>
          <w:lang w:eastAsia="sk-SK"/>
        </w:rPr>
        <w:t>6587</w:t>
      </w:r>
    </w:p>
    <w:p w:rsidR="003B5FDB" w:rsidRPr="003B5FDB" w:rsidRDefault="003B5FDB" w:rsidP="001D60D2">
      <w:pPr>
        <w:shd w:val="clear" w:color="auto" w:fill="FFFFFF" w:themeFill="background1"/>
        <w:spacing w:before="96" w:after="240" w:line="336" w:lineRule="auto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sectPr w:rsidR="003B5FDB" w:rsidRPr="003B5FDB" w:rsidSect="004473BE">
      <w:footerReference w:type="default" r:id="rId8"/>
      <w:pgSz w:w="11906" w:h="16838"/>
      <w:pgMar w:top="1418" w:right="510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46F" w:rsidRDefault="003C346F" w:rsidP="00515424">
      <w:pPr>
        <w:spacing w:after="0" w:line="240" w:lineRule="auto"/>
      </w:pPr>
      <w:r>
        <w:separator/>
      </w:r>
    </w:p>
  </w:endnote>
  <w:endnote w:type="continuationSeparator" w:id="0">
    <w:p w:rsidR="003C346F" w:rsidRDefault="003C346F" w:rsidP="0051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20829"/>
      <w:docPartObj>
        <w:docPartGallery w:val="Page Numbers (Bottom of Page)"/>
        <w:docPartUnique/>
      </w:docPartObj>
    </w:sdtPr>
    <w:sdtContent>
      <w:p w:rsidR="00515424" w:rsidRDefault="00515424">
        <w:pPr>
          <w:pStyle w:val="Pt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15424" w:rsidRDefault="0051542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46F" w:rsidRDefault="003C346F" w:rsidP="00515424">
      <w:pPr>
        <w:spacing w:after="0" w:line="240" w:lineRule="auto"/>
      </w:pPr>
      <w:r>
        <w:separator/>
      </w:r>
    </w:p>
  </w:footnote>
  <w:footnote w:type="continuationSeparator" w:id="0">
    <w:p w:rsidR="003C346F" w:rsidRDefault="003C346F" w:rsidP="00515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0D2"/>
    <w:rsid w:val="00017CB1"/>
    <w:rsid w:val="000625B5"/>
    <w:rsid w:val="0006458E"/>
    <w:rsid w:val="00094413"/>
    <w:rsid w:val="00095867"/>
    <w:rsid w:val="000A47F0"/>
    <w:rsid w:val="000B17BD"/>
    <w:rsid w:val="000D30DE"/>
    <w:rsid w:val="00173E78"/>
    <w:rsid w:val="00186D1E"/>
    <w:rsid w:val="001D60D2"/>
    <w:rsid w:val="0024768C"/>
    <w:rsid w:val="002A2F56"/>
    <w:rsid w:val="002A3146"/>
    <w:rsid w:val="002C0239"/>
    <w:rsid w:val="002C3DB7"/>
    <w:rsid w:val="003B5FDB"/>
    <w:rsid w:val="003C346F"/>
    <w:rsid w:val="003C5158"/>
    <w:rsid w:val="003E1809"/>
    <w:rsid w:val="003F0619"/>
    <w:rsid w:val="004473BE"/>
    <w:rsid w:val="004640AA"/>
    <w:rsid w:val="00493388"/>
    <w:rsid w:val="00515424"/>
    <w:rsid w:val="0054704D"/>
    <w:rsid w:val="0062535B"/>
    <w:rsid w:val="006264C0"/>
    <w:rsid w:val="00633B2F"/>
    <w:rsid w:val="00690D3E"/>
    <w:rsid w:val="006A1D1B"/>
    <w:rsid w:val="007030C1"/>
    <w:rsid w:val="00756D53"/>
    <w:rsid w:val="00784D77"/>
    <w:rsid w:val="007A4C70"/>
    <w:rsid w:val="007C0A25"/>
    <w:rsid w:val="007E3E75"/>
    <w:rsid w:val="008105E5"/>
    <w:rsid w:val="00820CF8"/>
    <w:rsid w:val="008B0C5B"/>
    <w:rsid w:val="00902C81"/>
    <w:rsid w:val="009520A7"/>
    <w:rsid w:val="009A47B5"/>
    <w:rsid w:val="00A44628"/>
    <w:rsid w:val="00A7694C"/>
    <w:rsid w:val="00B010F2"/>
    <w:rsid w:val="00B22645"/>
    <w:rsid w:val="00B25F4C"/>
    <w:rsid w:val="00B97102"/>
    <w:rsid w:val="00BB04DC"/>
    <w:rsid w:val="00BB5243"/>
    <w:rsid w:val="00C025FE"/>
    <w:rsid w:val="00C30CE5"/>
    <w:rsid w:val="00C31BCF"/>
    <w:rsid w:val="00CE6973"/>
    <w:rsid w:val="00D04DEB"/>
    <w:rsid w:val="00E61829"/>
    <w:rsid w:val="00ED34DC"/>
    <w:rsid w:val="00EE68CC"/>
    <w:rsid w:val="00F102A3"/>
    <w:rsid w:val="00F15984"/>
    <w:rsid w:val="00F8119D"/>
    <w:rsid w:val="00F84CB4"/>
    <w:rsid w:val="00FA276C"/>
    <w:rsid w:val="00FC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10F2"/>
  </w:style>
  <w:style w:type="paragraph" w:styleId="Nadpis2">
    <w:name w:val="heading 2"/>
    <w:basedOn w:val="Normlny"/>
    <w:link w:val="Nadpis2Char"/>
    <w:uiPriority w:val="9"/>
    <w:qFormat/>
    <w:rsid w:val="001D60D2"/>
    <w:pPr>
      <w:spacing w:before="120" w:after="48" w:line="240" w:lineRule="auto"/>
      <w:outlineLvl w:val="1"/>
    </w:pPr>
    <w:rPr>
      <w:rFonts w:ascii="Palatino Linotype" w:eastAsia="Times New Roman" w:hAnsi="Palatino Linotype" w:cs="Times New Roman"/>
      <w:b/>
      <w:bCs/>
      <w:spacing w:val="-10"/>
      <w:sz w:val="38"/>
      <w:szCs w:val="3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1D60D2"/>
    <w:pPr>
      <w:spacing w:before="120" w:after="48" w:line="240" w:lineRule="auto"/>
      <w:outlineLvl w:val="2"/>
    </w:pPr>
    <w:rPr>
      <w:rFonts w:ascii="Helvetica" w:eastAsia="Times New Roman" w:hAnsi="Helvetica" w:cs="Helvetica"/>
      <w:b/>
      <w:bCs/>
      <w:spacing w:val="-14"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D60D2"/>
    <w:rPr>
      <w:rFonts w:ascii="Palatino Linotype" w:eastAsia="Times New Roman" w:hAnsi="Palatino Linotype" w:cs="Times New Roman"/>
      <w:b/>
      <w:bCs/>
      <w:spacing w:val="-10"/>
      <w:sz w:val="38"/>
      <w:szCs w:val="3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D60D2"/>
    <w:rPr>
      <w:rFonts w:ascii="Helvetica" w:eastAsia="Times New Roman" w:hAnsi="Helvetica" w:cs="Helvetica"/>
      <w:b/>
      <w:bCs/>
      <w:spacing w:val="-14"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D60D2"/>
    <w:rPr>
      <w:color w:val="20A3CA"/>
      <w:u w:val="single"/>
    </w:rPr>
  </w:style>
  <w:style w:type="character" w:styleId="Zvraznenie">
    <w:name w:val="Emphasis"/>
    <w:basedOn w:val="Predvolenpsmoodseku"/>
    <w:uiPriority w:val="20"/>
    <w:qFormat/>
    <w:rsid w:val="001D60D2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1D60D2"/>
    <w:pPr>
      <w:spacing w:before="96" w:after="240" w:line="33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D60D2"/>
    <w:rPr>
      <w:b/>
      <w:bCs/>
    </w:rPr>
  </w:style>
  <w:style w:type="paragraph" w:styleId="Hlavika">
    <w:name w:val="header"/>
    <w:basedOn w:val="Normlny"/>
    <w:link w:val="HlavikaChar"/>
    <w:uiPriority w:val="99"/>
    <w:semiHidden/>
    <w:unhideWhenUsed/>
    <w:rsid w:val="00515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15424"/>
  </w:style>
  <w:style w:type="paragraph" w:styleId="Pta">
    <w:name w:val="footer"/>
    <w:basedOn w:val="Normlny"/>
    <w:link w:val="PtaChar"/>
    <w:uiPriority w:val="99"/>
    <w:unhideWhenUsed/>
    <w:rsid w:val="00515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54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1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6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250600">
                                      <w:marLeft w:val="0"/>
                                      <w:marRight w:val="0"/>
                                      <w:marTop w:val="60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64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29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62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http/www.rozvojovevzdelavanie.sk/index.php?option=com_content&amp;view=article&amp;id=903:jeden-svet-na-skol-iii&amp;catid=14:slovenskublike-na-stiahnutie&amp;Itemid=16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24E4E-5704-4CF7-9E3E-BCEB9674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Škovierová</dc:creator>
  <cp:lastModifiedBy>Škovierová</cp:lastModifiedBy>
  <cp:revision>17</cp:revision>
  <cp:lastPrinted>2015-01-11T21:07:00Z</cp:lastPrinted>
  <dcterms:created xsi:type="dcterms:W3CDTF">2014-12-13T21:09:00Z</dcterms:created>
  <dcterms:modified xsi:type="dcterms:W3CDTF">2015-01-15T19:24:00Z</dcterms:modified>
</cp:coreProperties>
</file>