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987"/>
        <w:gridCol w:w="1900"/>
        <w:gridCol w:w="1603"/>
        <w:gridCol w:w="1294"/>
        <w:gridCol w:w="1842"/>
        <w:gridCol w:w="1560"/>
        <w:gridCol w:w="1741"/>
      </w:tblGrid>
      <w:tr w:rsidR="00555AFA" w:rsidRPr="00555AFA" w:rsidTr="00BF1893">
        <w:trPr>
          <w:trHeight w:val="30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BF1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AFA" w:rsidRPr="00555AFA" w:rsidRDefault="00555AFA" w:rsidP="0055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5AFA" w:rsidRPr="00555AFA" w:rsidTr="00BF1893">
        <w:trPr>
          <w:trHeight w:val="375"/>
          <w:jc w:val="center"/>
        </w:trPr>
        <w:tc>
          <w:tcPr>
            <w:tcW w:w="1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93" w:rsidRDefault="0040767B" w:rsidP="0040767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A4D2EAD" wp14:editId="4E045832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B480466" wp14:editId="44DDBA2F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09781F0" wp14:editId="4F607A8D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F1A862F" wp14:editId="179A97C9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55AFA" w:rsidRPr="00555AFA" w:rsidRDefault="00555AFA" w:rsidP="0055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555AFA" w:rsidRPr="00555AFA" w:rsidTr="00BF1893">
        <w:trPr>
          <w:trHeight w:val="315"/>
          <w:jc w:val="center"/>
        </w:trPr>
        <w:tc>
          <w:tcPr>
            <w:tcW w:w="1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FA" w:rsidRPr="00555AFA" w:rsidRDefault="00555AFA" w:rsidP="0055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555AFA" w:rsidRPr="00555AFA" w:rsidTr="00BF1893">
        <w:trPr>
          <w:trHeight w:val="300"/>
          <w:jc w:val="center"/>
        </w:trPr>
        <w:tc>
          <w:tcPr>
            <w:tcW w:w="1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555AFA" w:rsidRPr="00555AFA" w:rsidTr="00BF1893">
        <w:trPr>
          <w:trHeight w:val="300"/>
          <w:jc w:val="center"/>
        </w:trPr>
        <w:tc>
          <w:tcPr>
            <w:tcW w:w="143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555AFA" w:rsidRPr="00555AFA" w:rsidTr="00BF1893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AFA" w:rsidRPr="00555AFA" w:rsidRDefault="00555AFA" w:rsidP="00555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92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5AFA" w:rsidRPr="00555AFA" w:rsidRDefault="00555AFA" w:rsidP="0040767B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06 - Zdravotníctvo, farmakológia</w:t>
            </w:r>
          </w:p>
        </w:tc>
      </w:tr>
      <w:tr w:rsidR="00555AFA" w:rsidRPr="00555AFA" w:rsidTr="0040767B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55AFA" w:rsidRPr="00555AFA" w:rsidRDefault="00555AFA" w:rsidP="00555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Komplexné odborné spracovanie vybraných liečivých rastlín využiteľných vo fytoterapii z pohľadu farmaceutických laborantov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Erika </w:t>
            </w:r>
            <w:proofErr w:type="spellStart"/>
            <w:r>
              <w:rPr>
                <w:rFonts w:ascii="Calibri" w:hAnsi="Calibri" w:cs="Calibri"/>
                <w:color w:val="000000"/>
              </w:rPr>
              <w:t>Ostradecká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Simona </w:t>
            </w:r>
            <w:proofErr w:type="spellStart"/>
            <w:r>
              <w:rPr>
                <w:rFonts w:ascii="Calibri" w:hAnsi="Calibri" w:cs="Calibri"/>
                <w:color w:val="000000"/>
              </w:rPr>
              <w:t>Hašanová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Str.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 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Trnava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Daxnerova 6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Vedomosti žiakov o chorobe AIDS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Kristína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Kosiková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Viktória Mrázová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 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Nové Zámky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 kalváriou 1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Poradňa zdravého životného štýlu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Gabriela Slobodníková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Mária Slobodníková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 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Považská Bystrica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Školská 244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Porovnanie funkcií </w:t>
            </w:r>
            <w:proofErr w:type="spellStart"/>
            <w:r>
              <w:rPr>
                <w:rFonts w:ascii="Calibri" w:hAnsi="Calibri" w:cs="Calibri"/>
                <w:color w:val="000000"/>
              </w:rPr>
              <w:t>vestibulárneho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aparátu u študentov GPH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Alexandra Lacková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Pavla </w:t>
            </w:r>
            <w:proofErr w:type="spellStart"/>
            <w:r>
              <w:rPr>
                <w:rFonts w:ascii="Calibri" w:hAnsi="Calibri" w:cs="Calibri"/>
                <w:color w:val="000000"/>
              </w:rPr>
              <w:t>Horova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Michalovce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Masarykova 1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Hluchá generácia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Dominika Čižmárová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Stredná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Michalovce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Masarykova 27</w:t>
            </w:r>
          </w:p>
        </w:tc>
      </w:tr>
      <w:tr w:rsidR="00BF1893" w:rsidRPr="00555AFA" w:rsidTr="00E27BD7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Pr="00555AFA" w:rsidRDefault="00BF1893" w:rsidP="00BF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Využitie slizu slimáka </w:t>
            </w:r>
            <w:proofErr w:type="spellStart"/>
            <w:r>
              <w:rPr>
                <w:rFonts w:ascii="Calibri" w:hAnsi="Calibri" w:cs="Calibri"/>
                <w:color w:val="000000"/>
              </w:rPr>
              <w:t>Achatina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reticulata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vo farmakologickom priemysle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Anna </w:t>
            </w:r>
            <w:proofErr w:type="spellStart"/>
            <w:r>
              <w:rPr>
                <w:rFonts w:ascii="Calibri" w:hAnsi="Calibri" w:cs="Calibri"/>
                <w:color w:val="000000"/>
              </w:rPr>
              <w:t>Fulajtárová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priem.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škola S.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93" w:rsidRDefault="00BF1893" w:rsidP="00BF18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Akademická 13</w:t>
            </w:r>
          </w:p>
        </w:tc>
      </w:tr>
    </w:tbl>
    <w:p w:rsidR="0040767B" w:rsidRDefault="0040767B">
      <w:r>
        <w:br w:type="page"/>
      </w:r>
    </w:p>
    <w:tbl>
      <w:tblPr>
        <w:tblW w:w="143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987"/>
        <w:gridCol w:w="1900"/>
        <w:gridCol w:w="1603"/>
        <w:gridCol w:w="1294"/>
        <w:gridCol w:w="1842"/>
        <w:gridCol w:w="1560"/>
        <w:gridCol w:w="1741"/>
      </w:tblGrid>
      <w:tr w:rsidR="00E27BD7" w:rsidRPr="00555AFA" w:rsidTr="0040767B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D7" w:rsidRPr="00555AFA" w:rsidRDefault="00E27BD7" w:rsidP="00E27B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Hipoterapia na Slovensku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Terézia </w:t>
            </w:r>
            <w:proofErr w:type="spellStart"/>
            <w:r>
              <w:rPr>
                <w:rFonts w:ascii="Calibri" w:hAnsi="Calibri" w:cs="Calibri"/>
                <w:color w:val="000000"/>
              </w:rPr>
              <w:t>Širilová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6D124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</w:t>
            </w:r>
            <w:r>
              <w:rPr>
                <w:rFonts w:ascii="Calibri" w:hAnsi="Calibri" w:cs="Calibri"/>
                <w:color w:val="000000"/>
              </w:rPr>
              <w:br/>
              <w:t xml:space="preserve">sv. F. </w:t>
            </w:r>
            <w:proofErr w:type="spellStart"/>
            <w:r>
              <w:rPr>
                <w:rFonts w:ascii="Calibri" w:hAnsi="Calibri" w:cs="Calibri"/>
                <w:color w:val="000000"/>
              </w:rPr>
              <w:t>Assis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Levoča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Kláštorská 24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BIOLOGICKÁ LIEČBA RYBAMI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Adriána </w:t>
            </w:r>
            <w:proofErr w:type="spellStart"/>
            <w:r>
              <w:rPr>
                <w:rFonts w:ascii="Calibri" w:hAnsi="Calibri" w:cs="Calibri"/>
                <w:color w:val="000000"/>
              </w:rPr>
              <w:t>Jakabová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Gabriela Feketeová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Str. </w:t>
            </w:r>
            <w:proofErr w:type="spellStart"/>
            <w:r>
              <w:rPr>
                <w:rFonts w:ascii="Calibri" w:hAnsi="Calibri" w:cs="Calibri"/>
                <w:color w:val="000000"/>
              </w:rPr>
              <w:t>zdravot</w:t>
            </w:r>
            <w:proofErr w:type="spellEnd"/>
            <w:r>
              <w:rPr>
                <w:rFonts w:ascii="Calibri" w:hAnsi="Calibri" w:cs="Calibri"/>
                <w:color w:val="000000"/>
              </w:rPr>
              <w:t>. 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Dunajská Streda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Športová 349/34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Vplyv fyzickej aktivity na tlak krvi a </w:t>
            </w:r>
            <w:proofErr w:type="spellStart"/>
            <w:r>
              <w:rPr>
                <w:rFonts w:ascii="Calibri" w:hAnsi="Calibri" w:cs="Calibri"/>
                <w:color w:val="000000"/>
              </w:rPr>
              <w:t>tepovú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frekvenciu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Samuel </w:t>
            </w:r>
            <w:proofErr w:type="spellStart"/>
            <w:r>
              <w:rPr>
                <w:rFonts w:ascii="Calibri" w:hAnsi="Calibri" w:cs="Calibri"/>
                <w:color w:val="000000"/>
              </w:rPr>
              <w:t>Čorej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-Gymnázium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Bratislava-Karlova Ves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Tilgnerova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14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Endovaskulárne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zákroky - budúcnosť </w:t>
            </w:r>
            <w:proofErr w:type="spellStart"/>
            <w:r>
              <w:rPr>
                <w:rFonts w:ascii="Calibri" w:hAnsi="Calibri" w:cs="Calibri"/>
                <w:color w:val="000000"/>
              </w:rPr>
              <w:t>kardiochirurgie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Viliam </w:t>
            </w:r>
            <w:proofErr w:type="spellStart"/>
            <w:r>
              <w:rPr>
                <w:rFonts w:ascii="Calibri" w:hAnsi="Calibri" w:cs="Calibri"/>
                <w:color w:val="000000"/>
              </w:rPr>
              <w:t>Glézl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Denis Vavrek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Ľ.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Zvolen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Hronská 1467/3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Koloidné striebro verzus </w:t>
            </w:r>
            <w:proofErr w:type="spellStart"/>
            <w:r>
              <w:rPr>
                <w:rFonts w:ascii="Calibri" w:hAnsi="Calibri" w:cs="Calibri"/>
                <w:color w:val="000000"/>
              </w:rPr>
              <w:t>antbakteriálne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liečivá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Hana </w:t>
            </w:r>
            <w:proofErr w:type="spellStart"/>
            <w:r>
              <w:rPr>
                <w:rFonts w:ascii="Calibri" w:hAnsi="Calibri" w:cs="Calibri"/>
                <w:color w:val="000000"/>
              </w:rPr>
              <w:t>Špaleková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Erik Mokroš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Bratislava-Ružinov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Záhradnícka 44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Analýza a zlepšovanie subjektívnej a objektívnej kvality spánku u žiakov stredných škôl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Juraj </w:t>
            </w:r>
            <w:proofErr w:type="spellStart"/>
            <w:r>
              <w:rPr>
                <w:rFonts w:ascii="Calibri" w:hAnsi="Calibri" w:cs="Calibri"/>
                <w:color w:val="000000"/>
              </w:rPr>
              <w:t>Vasek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V.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Paulinyho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Malá hora 3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Parodontitída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prevencia je lacnejšia ako liečba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Paulína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Kusková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6D124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-Gymnázium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Liptovský Mikuláš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10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Zdravie ukryté v koreninách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Calibri"/>
                <w:color w:val="000000"/>
              </w:rPr>
              <w:t>Harcegová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Nikola </w:t>
            </w:r>
            <w:proofErr w:type="spellStart"/>
            <w:r>
              <w:rPr>
                <w:rFonts w:ascii="Calibri" w:hAnsi="Calibri" w:cs="Calibri"/>
                <w:color w:val="000000"/>
              </w:rPr>
              <w:t>Paľáková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Partizánske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Nám. SNP 5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Hematologická onkológia v detskom veku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Simona Tináková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Katarína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Tamaškovičová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Šurany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Bernolákova 37</w:t>
            </w:r>
          </w:p>
        </w:tc>
      </w:tr>
      <w:tr w:rsidR="00E27BD7" w:rsidRPr="00555AFA" w:rsidTr="0040767B">
        <w:trPr>
          <w:trHeight w:val="85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Pr="00555AFA" w:rsidRDefault="00E27BD7" w:rsidP="00E27B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55AFA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Vplyv liekov na tepelnú stabilitu ľudského albumínu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Calibri"/>
                <w:color w:val="000000"/>
              </w:rPr>
              <w:t>Iľkovičová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P. P. </w:t>
            </w:r>
            <w:proofErr w:type="spellStart"/>
            <w:r>
              <w:rPr>
                <w:rFonts w:ascii="Calibri" w:hAnsi="Calibri" w:cs="Calibri"/>
                <w:color w:val="000000"/>
              </w:rPr>
              <w:t>Gojdiča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Prešov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D7" w:rsidRDefault="00E27BD7" w:rsidP="00E27B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Bernolákova 21</w:t>
            </w:r>
          </w:p>
        </w:tc>
      </w:tr>
    </w:tbl>
    <w:p w:rsidR="00AF7144" w:rsidRDefault="00DE7B3D"/>
    <w:sectPr w:rsidR="00AF7144" w:rsidSect="00BF18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34537A"/>
    <w:rsid w:val="0040767B"/>
    <w:rsid w:val="00555AFA"/>
    <w:rsid w:val="00653354"/>
    <w:rsid w:val="006D1247"/>
    <w:rsid w:val="007977A2"/>
    <w:rsid w:val="00917C7A"/>
    <w:rsid w:val="00BF1893"/>
    <w:rsid w:val="00DE7B3D"/>
    <w:rsid w:val="00E2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2019-02-13T11:58:00Z</dcterms:created>
  <dcterms:modified xsi:type="dcterms:W3CDTF">2019-02-13T11:58:00Z</dcterms:modified>
</cp:coreProperties>
</file>